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0743" w14:textId="35B2FAAE" w:rsidR="00457B5F" w:rsidRPr="00BF01E1" w:rsidRDefault="00457B5F" w:rsidP="00457B5F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F403DD" wp14:editId="659F920D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4957" w14:textId="77777777" w:rsidR="00457B5F" w:rsidRPr="00BF01E1" w:rsidRDefault="00457B5F" w:rsidP="0045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E6AB2" w14:textId="77777777" w:rsidR="00457B5F" w:rsidRPr="00BF01E1" w:rsidRDefault="00457B5F" w:rsidP="0045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1E1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527FEB35" w14:textId="77777777" w:rsidR="00457B5F" w:rsidRPr="00BF01E1" w:rsidRDefault="00457B5F" w:rsidP="0045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01E1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BF01E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</w:p>
    <w:p w14:paraId="106F211B" w14:textId="77777777" w:rsidR="00457B5F" w:rsidRPr="00BF01E1" w:rsidRDefault="00457B5F" w:rsidP="0045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01E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BF01E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14:paraId="1255BBEA" w14:textId="77777777" w:rsidR="00457B5F" w:rsidRPr="00BF01E1" w:rsidRDefault="00457B5F" w:rsidP="0045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F48687" w14:textId="7E16AED6" w:rsidR="0062045E" w:rsidRDefault="00457B5F" w:rsidP="00457B5F">
      <w:r w:rsidRPr="00BF01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1793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17938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63"/>
      </w:tblGrid>
      <w:tr w:rsidR="009E6477" w:rsidRPr="009E6477" w14:paraId="1925B517" w14:textId="77777777" w:rsidTr="00B81ACF">
        <w:trPr>
          <w:trHeight w:val="565"/>
        </w:trPr>
        <w:tc>
          <w:tcPr>
            <w:tcW w:w="5563" w:type="dxa"/>
          </w:tcPr>
          <w:p w14:paraId="1DD9F23D" w14:textId="7125C52C" w:rsidR="00890365" w:rsidRDefault="00890365" w:rsidP="009E6477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CD6F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F75CA">
              <w:rPr>
                <w:rFonts w:ascii="Times New Roman" w:eastAsia="Calibri" w:hAnsi="Times New Roman" w:cs="Times New Roman"/>
                <w:sz w:val="24"/>
                <w:szCs w:val="24"/>
              </w:rPr>
              <w:t>марта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B500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№</w:t>
            </w:r>
            <w:r w:rsidR="008F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6F0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14:paraId="4D2ED81D" w14:textId="77777777" w:rsidR="009E6477" w:rsidRPr="009E6477" w:rsidRDefault="00FE4001" w:rsidP="00DE605E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605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</w:t>
            </w:r>
            <w:r w:rsidR="009E6477" w:rsidRPr="009E6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правовые акты о </w:t>
            </w:r>
            <w:r w:rsidR="009E6477" w:rsidRPr="009E6477">
              <w:rPr>
                <w:rFonts w:ascii="Times New Roman" w:eastAsia="Calibri" w:hAnsi="Times New Roman" w:cs="Times New Roman"/>
                <w:sz w:val="24"/>
                <w:szCs w:val="24"/>
              </w:rPr>
              <w:t>порядке предотвращения и (или) урегулирования конфликта интересов</w:t>
            </w:r>
            <w:r w:rsidR="00DE60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56A1040D" w14:textId="77777777" w:rsidR="009E6477" w:rsidRDefault="009E6477" w:rsidP="009E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5589C" w14:textId="77777777" w:rsidR="009E6477" w:rsidRPr="009E6477" w:rsidRDefault="00DE605E" w:rsidP="00C57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информацию Приозерского городского прокурора от 17.03.2020 №22-129-2020, р</w:t>
      </w:r>
      <w:r w:rsidR="009E6477"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РФ №821 от 01.07.2010 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5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законом от 25.12.2008 №273-ФЗ «О противодействии коррупции», </w:t>
      </w:r>
      <w:r w:rsidR="009E6477"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</w:t>
      </w:r>
      <w:r w:rsidR="00CA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 сельское</w:t>
      </w:r>
      <w:r w:rsidR="009E6477"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поселение, администрация 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</w:t>
      </w:r>
      <w:r w:rsidR="009E6477"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5C55C7A" w14:textId="45365D24" w:rsidR="009E6477" w:rsidRDefault="009E6477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муниципального образования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</w:t>
      </w:r>
      <w:r w:rsidR="00D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№</w:t>
      </w:r>
      <w:r w:rsidR="00C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A70">
        <w:rPr>
          <w:rFonts w:ascii="Times New Roman" w:eastAsia="Times New Roman" w:hAnsi="Times New Roman" w:cs="Times New Roman"/>
          <w:sz w:val="24"/>
          <w:szCs w:val="24"/>
          <w:lang w:eastAsia="ru-RU"/>
        </w:rPr>
        <w:t>59 от 18.03.2020 следующие изменения:</w:t>
      </w:r>
    </w:p>
    <w:p w14:paraId="7F7954E9" w14:textId="77777777" w:rsidR="009E5A70" w:rsidRDefault="009E5A70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4.1 Положения </w:t>
      </w:r>
      <w:r w:rsidR="005C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BB7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BB6F5E" w14:textId="04A7252D" w:rsidR="005C10D4" w:rsidRDefault="005C10D4" w:rsidP="00C57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глава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рассматривает поступившее уведомление и передает его на рассмотрение в </w:t>
      </w:r>
      <w:r w:rsidRPr="005C10D4">
        <w:rPr>
          <w:rFonts w:ascii="Times New Roman" w:hAnsi="Times New Roman" w:cs="Times New Roman"/>
          <w:sz w:val="24"/>
          <w:szCs w:val="24"/>
        </w:rPr>
        <w:t>Комисси</w:t>
      </w:r>
      <w:r w:rsidR="00C010E0">
        <w:rPr>
          <w:rFonts w:ascii="Times New Roman" w:hAnsi="Times New Roman" w:cs="Times New Roman"/>
          <w:sz w:val="24"/>
          <w:szCs w:val="24"/>
        </w:rPr>
        <w:t>ю</w:t>
      </w:r>
      <w:r w:rsidRPr="005C10D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Красноозерное сельское поселение.</w:t>
      </w:r>
    </w:p>
    <w:p w14:paraId="6DAC6BBF" w14:textId="77777777" w:rsidR="005C10D4" w:rsidRPr="005C10D4" w:rsidRDefault="005C10D4" w:rsidP="00C57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0D4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7-дневньй срок со дня заседания </w:t>
      </w:r>
      <w:r>
        <w:rPr>
          <w:rFonts w:ascii="Times New Roman" w:hAnsi="Times New Roman" w:cs="Times New Roman"/>
          <w:sz w:val="24"/>
          <w:szCs w:val="24"/>
        </w:rPr>
        <w:t>направляются</w:t>
      </w:r>
      <w:r w:rsidRPr="005C10D4">
        <w:rPr>
          <w:rFonts w:ascii="Times New Roman" w:hAnsi="Times New Roman" w:cs="Times New Roman"/>
          <w:sz w:val="24"/>
          <w:szCs w:val="24"/>
        </w:rPr>
        <w:t xml:space="preserve"> главе администрации, полностью или в виде выписок из него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5C1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Pr="005C10D4">
        <w:rPr>
          <w:rFonts w:ascii="Times New Roman" w:hAnsi="Times New Roman" w:cs="Times New Roman"/>
          <w:sz w:val="24"/>
          <w:szCs w:val="24"/>
        </w:rPr>
        <w:t xml:space="preserve"> заинтересованным лиц</w:t>
      </w:r>
      <w:r>
        <w:rPr>
          <w:rFonts w:ascii="Times New Roman" w:hAnsi="Times New Roman" w:cs="Times New Roman"/>
          <w:sz w:val="24"/>
          <w:szCs w:val="24"/>
        </w:rPr>
        <w:t>ам.</w:t>
      </w:r>
    </w:p>
    <w:p w14:paraId="0AAE6F4F" w14:textId="77777777" w:rsidR="005C10D4" w:rsidRPr="009E6477" w:rsidRDefault="005C10D4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D4">
        <w:rPr>
          <w:rFonts w:ascii="Times New Roman" w:hAnsi="Times New Roman" w:cs="Times New Roman"/>
          <w:sz w:val="24"/>
          <w:szCs w:val="24"/>
        </w:rPr>
        <w:t xml:space="preserve">Глава администрации обязан рассмотреть протокол заседания комиссии вправе учесть, в пределах своей компетенции, содержащиеся в нем рекомендации при </w:t>
      </w:r>
      <w:r w:rsidRPr="005C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ринятии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14:paraId="60F0D2FC" w14:textId="77777777" w:rsidR="005C10D4" w:rsidRPr="009E6477" w:rsidRDefault="005C10D4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Контроль за реализацией данного правового акта осуществляется лицом, назначенным главой администрации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11DAEA9C" w14:textId="77777777" w:rsidR="009E6477" w:rsidRPr="009E6477" w:rsidRDefault="009E6477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CA3E56" w:rsidRP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http://krasnoozernoe.ru/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72D14" w14:textId="77777777" w:rsidR="009E6477" w:rsidRPr="009E6477" w:rsidRDefault="009E6477" w:rsidP="00C57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официального опубликования.</w:t>
      </w:r>
    </w:p>
    <w:p w14:paraId="0F3919E8" w14:textId="77777777" w:rsidR="009E6477" w:rsidRPr="009E6477" w:rsidRDefault="009E6477" w:rsidP="00C5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 Контроль за исполнение настоящего Постановления оставляю за собой.</w:t>
      </w:r>
    </w:p>
    <w:p w14:paraId="1CA39141" w14:textId="77777777" w:rsidR="009E6477" w:rsidRDefault="009E6477" w:rsidP="00C571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083863" w14:textId="77777777" w:rsidR="00CE4EA1" w:rsidRPr="009E6477" w:rsidRDefault="00CE4EA1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81CA2" w14:textId="77777777" w:rsidR="009E6477" w:rsidRPr="009E6477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А. Н. Радецкий</w:t>
      </w:r>
    </w:p>
    <w:p w14:paraId="0D1F578F" w14:textId="77777777" w:rsid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EC139" w14:textId="77777777" w:rsidR="00CE4EA1" w:rsidRDefault="00CE4EA1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76AFE" w14:textId="77777777" w:rsidR="00CE4EA1" w:rsidRPr="009E6477" w:rsidRDefault="00CE4EA1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07075" w14:textId="77777777" w:rsidR="00CA3E56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Исп. </w:t>
      </w:r>
      <w:r w:rsidR="00CA3E56" w:rsidRPr="00CA3E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Максимова Е.А. тел.:8(81379)67-516</w:t>
      </w:r>
      <w:r w:rsidRPr="00CA3E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</w:p>
    <w:p w14:paraId="36771EB5" w14:textId="77777777" w:rsidR="009E6477" w:rsidRPr="009E6477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Разослано: дело-</w:t>
      </w:r>
      <w:r w:rsid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прокуратура-1, </w:t>
      </w:r>
      <w:r w:rsidR="00290E5E" w:rsidRP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КМУК «Красноозерненское</w:t>
      </w:r>
      <w:r w:rsid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КО»-1</w:t>
      </w:r>
    </w:p>
    <w:p w14:paraId="12E1D64E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2BEC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6477" w:rsidRPr="009E6477" w:rsidSect="000408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4FBB" w14:textId="77777777" w:rsidR="00E82E80" w:rsidRDefault="00E82E80" w:rsidP="00CE4EA1">
      <w:pPr>
        <w:spacing w:after="0" w:line="240" w:lineRule="auto"/>
      </w:pPr>
      <w:r>
        <w:separator/>
      </w:r>
    </w:p>
  </w:endnote>
  <w:endnote w:type="continuationSeparator" w:id="0">
    <w:p w14:paraId="508419E4" w14:textId="77777777" w:rsidR="00E82E80" w:rsidRDefault="00E82E80" w:rsidP="00C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5D7A8" w14:textId="77777777" w:rsidR="00E82E80" w:rsidRDefault="00E82E80" w:rsidP="00CE4EA1">
      <w:pPr>
        <w:spacing w:after="0" w:line="240" w:lineRule="auto"/>
      </w:pPr>
      <w:r>
        <w:separator/>
      </w:r>
    </w:p>
  </w:footnote>
  <w:footnote w:type="continuationSeparator" w:id="0">
    <w:p w14:paraId="6D16145A" w14:textId="77777777" w:rsidR="00E82E80" w:rsidRDefault="00E82E80" w:rsidP="00CE4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E"/>
    <w:rsid w:val="00040831"/>
    <w:rsid w:val="000E4B1E"/>
    <w:rsid w:val="00105E3A"/>
    <w:rsid w:val="002173A6"/>
    <w:rsid w:val="00290E5E"/>
    <w:rsid w:val="0035015D"/>
    <w:rsid w:val="003A075D"/>
    <w:rsid w:val="004413E2"/>
    <w:rsid w:val="00457B5F"/>
    <w:rsid w:val="00511B99"/>
    <w:rsid w:val="005C10D4"/>
    <w:rsid w:val="005C7D91"/>
    <w:rsid w:val="0062045E"/>
    <w:rsid w:val="00631642"/>
    <w:rsid w:val="00732781"/>
    <w:rsid w:val="00890365"/>
    <w:rsid w:val="008F75CA"/>
    <w:rsid w:val="0096692A"/>
    <w:rsid w:val="009E5A70"/>
    <w:rsid w:val="009E6477"/>
    <w:rsid w:val="00AF17DE"/>
    <w:rsid w:val="00BA1EFF"/>
    <w:rsid w:val="00BB72BA"/>
    <w:rsid w:val="00C010E0"/>
    <w:rsid w:val="00C571FE"/>
    <w:rsid w:val="00C93888"/>
    <w:rsid w:val="00CA3E56"/>
    <w:rsid w:val="00CD6F08"/>
    <w:rsid w:val="00CE4EA1"/>
    <w:rsid w:val="00D85D34"/>
    <w:rsid w:val="00DE605E"/>
    <w:rsid w:val="00E82E80"/>
    <w:rsid w:val="00FB500F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A7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EA1"/>
  </w:style>
  <w:style w:type="paragraph" w:styleId="a9">
    <w:name w:val="footer"/>
    <w:basedOn w:val="a"/>
    <w:link w:val="aa"/>
    <w:uiPriority w:val="99"/>
    <w:semiHidden/>
    <w:unhideWhenUsed/>
    <w:rsid w:val="00CE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A7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EA1"/>
  </w:style>
  <w:style w:type="paragraph" w:styleId="a9">
    <w:name w:val="footer"/>
    <w:basedOn w:val="a"/>
    <w:link w:val="aa"/>
    <w:uiPriority w:val="99"/>
    <w:semiHidden/>
    <w:unhideWhenUsed/>
    <w:rsid w:val="00CE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69D8-E58D-4C67-97DB-E8F1BC2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6</cp:revision>
  <cp:lastPrinted>2020-03-30T13:14:00Z</cp:lastPrinted>
  <dcterms:created xsi:type="dcterms:W3CDTF">2020-03-30T13:15:00Z</dcterms:created>
  <dcterms:modified xsi:type="dcterms:W3CDTF">2020-12-16T10:14:00Z</dcterms:modified>
</cp:coreProperties>
</file>